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1573" w14:textId="3F242014" w:rsidR="003624F0" w:rsidRDefault="00D100B7" w:rsidP="00D100B7">
      <w:pPr>
        <w:tabs>
          <w:tab w:val="center" w:pos="4513"/>
          <w:tab w:val="right" w:pos="9026"/>
        </w:tabs>
        <w:rPr>
          <w:b/>
          <w:u w:val="single"/>
        </w:rPr>
      </w:pPr>
      <w:r w:rsidRPr="00D100B7">
        <w:rPr>
          <w:b/>
          <w:u w:val="single"/>
        </w:rPr>
        <w:t>Person Specification</w:t>
      </w:r>
      <w:proofErr w:type="gramStart"/>
      <w:r w:rsidRPr="00D100B7">
        <w:rPr>
          <w:b/>
        </w:rPr>
        <w:tab/>
      </w:r>
      <w:r w:rsidR="00FE1AC6">
        <w:rPr>
          <w:b/>
        </w:rPr>
        <w:t xml:space="preserve">  </w:t>
      </w:r>
      <w:r w:rsidR="00887E89">
        <w:rPr>
          <w:b/>
        </w:rPr>
        <w:tab/>
      </w:r>
      <w:proofErr w:type="gramEnd"/>
      <w:r w:rsidR="00FE1AC6">
        <w:rPr>
          <w:b/>
        </w:rPr>
        <w:t xml:space="preserve">    </w:t>
      </w:r>
      <w:r>
        <w:rPr>
          <w:b/>
          <w:u w:val="single"/>
        </w:rPr>
        <w:t>Essential/Desirable</w:t>
      </w:r>
    </w:p>
    <w:p w14:paraId="6F78E119" w14:textId="77777777" w:rsidR="00D100B7" w:rsidRDefault="00D100B7" w:rsidP="00D100B7">
      <w:pPr>
        <w:rPr>
          <w:b/>
          <w:u w:val="single"/>
        </w:rPr>
      </w:pPr>
    </w:p>
    <w:p w14:paraId="0B6073E5" w14:textId="34F49636" w:rsidR="00D100B7" w:rsidRDefault="00D100B7" w:rsidP="00D100B7">
      <w:r>
        <w:rPr>
          <w:b/>
          <w:u w:val="single"/>
        </w:rPr>
        <w:t xml:space="preserve">Post </w:t>
      </w:r>
      <w:r w:rsidR="0086409F">
        <w:t>–</w:t>
      </w:r>
      <w:r w:rsidR="0063506E">
        <w:t xml:space="preserve"> S</w:t>
      </w:r>
      <w:r>
        <w:t>upport worker</w:t>
      </w:r>
    </w:p>
    <w:p w14:paraId="0E4ADCC1" w14:textId="77777777" w:rsidR="00D100B7" w:rsidRDefault="00D100B7" w:rsidP="00D100B7">
      <w:r w:rsidRPr="00D100B7">
        <w:rPr>
          <w:b/>
          <w:u w:val="single"/>
        </w:rPr>
        <w:t xml:space="preserve">Qualifications </w:t>
      </w:r>
    </w:p>
    <w:p w14:paraId="6903934E" w14:textId="3479215A" w:rsidR="00D100B7" w:rsidRDefault="0063506E" w:rsidP="00D100B7">
      <w:pPr>
        <w:tabs>
          <w:tab w:val="right" w:pos="9026"/>
        </w:tabs>
      </w:pPr>
      <w:r>
        <w:t>Applicable</w:t>
      </w:r>
      <w:r w:rsidR="00D100B7">
        <w:t xml:space="preserve"> qualification e.g. social wo</w:t>
      </w:r>
      <w:r w:rsidR="00FE1AC6">
        <w:t>rk,</w:t>
      </w:r>
      <w:r w:rsidR="00D65733">
        <w:t xml:space="preserve"> Occupational Therapy, Nursing, </w:t>
      </w:r>
      <w:r w:rsidR="00FE1AC6">
        <w:t>counselling, youth work</w:t>
      </w:r>
      <w:r>
        <w:t xml:space="preserve">, housing officer, social &amp; welfare officer, working with vulnerable adults.                                                                                  </w:t>
      </w:r>
      <w:r>
        <w:tab/>
      </w:r>
      <w:r w:rsidR="00D100B7" w:rsidRPr="00FE1AC6">
        <w:rPr>
          <w:b/>
          <w:u w:val="single"/>
        </w:rPr>
        <w:t>D</w:t>
      </w:r>
    </w:p>
    <w:p w14:paraId="49370435" w14:textId="6A220641" w:rsidR="00D100B7" w:rsidRDefault="00D100B7" w:rsidP="00D100B7">
      <w:pPr>
        <w:tabs>
          <w:tab w:val="right" w:pos="9026"/>
        </w:tabs>
      </w:pPr>
      <w:r>
        <w:t xml:space="preserve">NVQ level </w:t>
      </w:r>
      <w:r w:rsidR="00576E33">
        <w:t>3 in Health and Social care</w:t>
      </w:r>
      <w:r w:rsidR="00576E33">
        <w:tab/>
      </w:r>
      <w:r>
        <w:t xml:space="preserve">                                                   </w:t>
      </w:r>
      <w:r w:rsidR="00FE1AC6">
        <w:t xml:space="preserve">                     </w:t>
      </w:r>
      <w:r w:rsidR="00FE1AC6" w:rsidRPr="00FE1AC6">
        <w:t xml:space="preserve"> </w:t>
      </w:r>
      <w:r w:rsidRPr="00FE1AC6">
        <w:rPr>
          <w:b/>
        </w:rPr>
        <w:t xml:space="preserve"> </w:t>
      </w:r>
      <w:r w:rsidRPr="00FE1AC6">
        <w:rPr>
          <w:b/>
          <w:u w:val="single"/>
        </w:rPr>
        <w:t>D</w:t>
      </w:r>
    </w:p>
    <w:p w14:paraId="4037CAC3" w14:textId="6D0C07CC" w:rsidR="00576E33" w:rsidRDefault="00576E33" w:rsidP="00D100B7">
      <w:pPr>
        <w:tabs>
          <w:tab w:val="right" w:pos="9026"/>
        </w:tabs>
      </w:pPr>
      <w:r>
        <w:t>Degree applicable to role</w:t>
      </w:r>
      <w:r>
        <w:tab/>
      </w:r>
      <w:r w:rsidRPr="00576E33">
        <w:rPr>
          <w:b/>
          <w:u w:val="single"/>
        </w:rPr>
        <w:t xml:space="preserve">D </w:t>
      </w:r>
    </w:p>
    <w:p w14:paraId="5EA93C2B" w14:textId="2B91C4D5" w:rsidR="00D100B7" w:rsidRDefault="00D100B7" w:rsidP="00D100B7">
      <w:pPr>
        <w:tabs>
          <w:tab w:val="right" w:pos="9026"/>
        </w:tabs>
      </w:pPr>
      <w:r>
        <w:t xml:space="preserve">GCSE’S or </w:t>
      </w:r>
      <w:r w:rsidR="00FE1AC6">
        <w:t xml:space="preserve">equivalent in English and Maths </w:t>
      </w:r>
      <w:r w:rsidR="00576E33">
        <w:tab/>
      </w:r>
      <w:r w:rsidR="00FE1AC6">
        <w:t xml:space="preserve">                                                                                            </w:t>
      </w:r>
      <w:r w:rsidR="00576E33">
        <w:rPr>
          <w:b/>
          <w:u w:val="single"/>
        </w:rPr>
        <w:t>E</w:t>
      </w:r>
    </w:p>
    <w:p w14:paraId="1D763270" w14:textId="333DEC1E" w:rsidR="00D100B7" w:rsidRDefault="00D100B7" w:rsidP="00D100B7">
      <w:pPr>
        <w:tabs>
          <w:tab w:val="right" w:pos="9026"/>
        </w:tabs>
        <w:rPr>
          <w:b/>
          <w:u w:val="single"/>
        </w:rPr>
      </w:pPr>
      <w:r>
        <w:t xml:space="preserve">Post holder must be able to </w:t>
      </w:r>
      <w:r w:rsidR="004F72A0">
        <w:t>evidence the necessary skills i</w:t>
      </w:r>
      <w:r>
        <w:t xml:space="preserve">n Literacy and Numeracy appropriate to the role e.g. </w:t>
      </w:r>
      <w:r w:rsidR="004F72A0">
        <w:t>is</w:t>
      </w:r>
      <w:r>
        <w:t xml:space="preserve"> able to complete consist case notes and write a report regarding their work with the    service user. </w:t>
      </w:r>
      <w:r w:rsidR="004F3892">
        <w:t xml:space="preserve">                                                                                                                           </w:t>
      </w:r>
      <w:r w:rsidR="00FE1AC6">
        <w:t xml:space="preserve">                  </w:t>
      </w:r>
      <w:r w:rsidR="00576E33">
        <w:tab/>
      </w:r>
      <w:r w:rsidR="00FE1AC6">
        <w:t xml:space="preserve">     </w:t>
      </w:r>
      <w:r w:rsidRPr="00FE1AC6">
        <w:rPr>
          <w:b/>
          <w:u w:val="single"/>
        </w:rPr>
        <w:t>E</w:t>
      </w:r>
    </w:p>
    <w:p w14:paraId="69981B67" w14:textId="619C5797" w:rsidR="001C1F1F" w:rsidRPr="001C1F1F" w:rsidRDefault="001C1F1F" w:rsidP="00D100B7">
      <w:pPr>
        <w:tabs>
          <w:tab w:val="right" w:pos="9026"/>
        </w:tabs>
      </w:pPr>
      <w:r w:rsidRPr="001C1F1F">
        <w:t>First aid at work training</w:t>
      </w:r>
      <w:r>
        <w:tab/>
      </w:r>
      <w:r w:rsidRPr="001C1F1F">
        <w:rPr>
          <w:b/>
          <w:u w:val="single"/>
        </w:rPr>
        <w:t>D</w:t>
      </w:r>
    </w:p>
    <w:p w14:paraId="3B946951" w14:textId="77777777" w:rsidR="00576E33" w:rsidRDefault="00D100B7" w:rsidP="00576E33">
      <w:pPr>
        <w:tabs>
          <w:tab w:val="right" w:pos="9026"/>
        </w:tabs>
        <w:rPr>
          <w:b/>
          <w:u w:val="single"/>
        </w:rPr>
      </w:pPr>
      <w:r w:rsidRPr="00D100B7">
        <w:rPr>
          <w:b/>
          <w:u w:val="single"/>
        </w:rPr>
        <w:t>Experience</w:t>
      </w:r>
    </w:p>
    <w:p w14:paraId="08EDFF2A" w14:textId="3AA1CEB6" w:rsidR="00D100B7" w:rsidRPr="00FE1AC6" w:rsidRDefault="00D100B7" w:rsidP="00576E33">
      <w:pPr>
        <w:tabs>
          <w:tab w:val="right" w:pos="9026"/>
        </w:tabs>
        <w:rPr>
          <w:b/>
          <w:u w:val="single"/>
        </w:rPr>
      </w:pPr>
      <w:r w:rsidRPr="00D100B7">
        <w:t xml:space="preserve">Experience of working or volunteering with </w:t>
      </w:r>
      <w:r w:rsidR="00576E33">
        <w:t xml:space="preserve">service users </w:t>
      </w:r>
      <w:r w:rsidR="000C0629">
        <w:t>affected by</w:t>
      </w:r>
      <w:r w:rsidR="00576E33">
        <w:t xml:space="preserve"> mental health </w:t>
      </w:r>
      <w:r w:rsidR="00576E33">
        <w:tab/>
      </w:r>
      <w:r w:rsidR="00576E33">
        <w:rPr>
          <w:b/>
          <w:u w:val="single"/>
        </w:rPr>
        <w:t>D</w:t>
      </w:r>
    </w:p>
    <w:p w14:paraId="6130644A" w14:textId="75B5FA00" w:rsidR="00576E33" w:rsidRDefault="00576E33" w:rsidP="00576E33">
      <w:pPr>
        <w:tabs>
          <w:tab w:val="right" w:pos="9026"/>
        </w:tabs>
      </w:pPr>
      <w:r>
        <w:t>Experience of working with service users to plan ways to achieve agreed goals</w:t>
      </w:r>
      <w:r>
        <w:tab/>
      </w:r>
      <w:r w:rsidRPr="00FE1AC6">
        <w:rPr>
          <w:b/>
          <w:u w:val="single"/>
        </w:rPr>
        <w:t>D</w:t>
      </w:r>
    </w:p>
    <w:p w14:paraId="188467B7" w14:textId="2F470384" w:rsidR="00576E33" w:rsidRDefault="00576E33" w:rsidP="00576E33">
      <w:pPr>
        <w:tabs>
          <w:tab w:val="right" w:pos="9026"/>
        </w:tabs>
      </w:pPr>
      <w:r>
        <w:t>Experience of working with vulnerable people in a supportive role</w:t>
      </w:r>
      <w:r>
        <w:tab/>
      </w:r>
      <w:r>
        <w:rPr>
          <w:b/>
          <w:u w:val="single"/>
        </w:rPr>
        <w:t>E</w:t>
      </w:r>
      <w:r w:rsidRPr="00576E33">
        <w:rPr>
          <w:b/>
          <w:u w:val="single"/>
        </w:rPr>
        <w:t xml:space="preserve"> </w:t>
      </w:r>
    </w:p>
    <w:p w14:paraId="4CE76A60" w14:textId="77777777" w:rsidR="00D100B7" w:rsidRDefault="00D100B7" w:rsidP="00D100B7">
      <w:pPr>
        <w:rPr>
          <w:b/>
          <w:u w:val="single"/>
        </w:rPr>
      </w:pPr>
      <w:r w:rsidRPr="00D100B7">
        <w:rPr>
          <w:b/>
          <w:u w:val="single"/>
        </w:rPr>
        <w:t>Knowledge</w:t>
      </w:r>
    </w:p>
    <w:p w14:paraId="68B6BA10" w14:textId="09BE8EBC" w:rsidR="000C0629" w:rsidRPr="00FE1AC6" w:rsidRDefault="000C0629" w:rsidP="000C0629">
      <w:pPr>
        <w:tabs>
          <w:tab w:val="right" w:pos="9026"/>
        </w:tabs>
        <w:rPr>
          <w:b/>
          <w:u w:val="single"/>
        </w:rPr>
      </w:pPr>
      <w:r w:rsidRPr="00D100B7">
        <w:t xml:space="preserve">Safeguarding children, young people and adults </w:t>
      </w:r>
      <w:r>
        <w:t xml:space="preserve">          </w:t>
      </w:r>
      <w:r>
        <w:tab/>
      </w:r>
      <w:r>
        <w:rPr>
          <w:b/>
          <w:u w:val="single"/>
        </w:rPr>
        <w:t>E</w:t>
      </w:r>
    </w:p>
    <w:p w14:paraId="450CEC67" w14:textId="1EFB2268" w:rsidR="000C0629" w:rsidRDefault="000C0629" w:rsidP="000C0629">
      <w:pPr>
        <w:tabs>
          <w:tab w:val="right" w:pos="9026"/>
        </w:tabs>
      </w:pPr>
      <w:r w:rsidRPr="00D100B7">
        <w:t>Legislation, policy and practice relating to homeles</w:t>
      </w:r>
      <w:r>
        <w:t>sness and the issues that cause</w:t>
      </w:r>
      <w:r w:rsidRPr="00D100B7">
        <w:t xml:space="preserve"> people to </w:t>
      </w:r>
      <w:r>
        <w:t xml:space="preserve">      </w:t>
      </w:r>
      <w:r w:rsidRPr="00D100B7">
        <w:t>become homeless</w:t>
      </w:r>
      <w:proofErr w:type="gramStart"/>
      <w:r>
        <w:tab/>
        <w:t xml:space="preserve">  </w:t>
      </w:r>
      <w:r w:rsidRPr="00FE1AC6">
        <w:rPr>
          <w:b/>
          <w:u w:val="single"/>
        </w:rPr>
        <w:t>D</w:t>
      </w:r>
      <w:proofErr w:type="gramEnd"/>
    </w:p>
    <w:p w14:paraId="1BD5F72C" w14:textId="4A7ADACF" w:rsidR="000C0629" w:rsidRDefault="000C0629" w:rsidP="000C0629">
      <w:pPr>
        <w:tabs>
          <w:tab w:val="right" w:pos="9026"/>
        </w:tabs>
      </w:pPr>
      <w:r w:rsidRPr="00D100B7">
        <w:t>Knowledge of the benefit</w:t>
      </w:r>
      <w:r>
        <w:t>s</w:t>
      </w:r>
      <w:r w:rsidRPr="00D100B7">
        <w:t xml:space="preserve"> system</w:t>
      </w:r>
      <w:r>
        <w:t xml:space="preserve">                              </w:t>
      </w:r>
      <w:r>
        <w:tab/>
      </w:r>
      <w:r>
        <w:rPr>
          <w:b/>
          <w:u w:val="single"/>
        </w:rPr>
        <w:t>D</w:t>
      </w:r>
      <w:r w:rsidRPr="00576E33">
        <w:rPr>
          <w:b/>
          <w:u w:val="single"/>
        </w:rPr>
        <w:t xml:space="preserve"> </w:t>
      </w:r>
    </w:p>
    <w:p w14:paraId="45C0DF07" w14:textId="284294B4" w:rsidR="001C1F1F" w:rsidRDefault="002C0F67" w:rsidP="001C1F1F">
      <w:pPr>
        <w:tabs>
          <w:tab w:val="right" w:pos="9026"/>
        </w:tabs>
      </w:pPr>
      <w:r>
        <w:rPr>
          <w:lang w:val="en"/>
        </w:rPr>
        <w:t>Knowledge of the importance of</w:t>
      </w:r>
      <w:r w:rsidR="001C1F1F" w:rsidRPr="000C0629">
        <w:rPr>
          <w:lang w:val="en"/>
        </w:rPr>
        <w:t xml:space="preserve"> good </w:t>
      </w:r>
      <w:r w:rsidR="001C1F1F" w:rsidRPr="000C0629">
        <w:rPr>
          <w:bCs/>
          <w:lang w:val="en"/>
        </w:rPr>
        <w:t>working</w:t>
      </w:r>
      <w:r w:rsidR="001C1F1F" w:rsidRPr="000C0629">
        <w:rPr>
          <w:lang w:val="en"/>
        </w:rPr>
        <w:t xml:space="preserve"> relationships with colleagues to achieve the best </w:t>
      </w:r>
      <w:r w:rsidR="001C1F1F">
        <w:rPr>
          <w:lang w:val="en"/>
        </w:rPr>
        <w:t>outcome</w:t>
      </w:r>
      <w:r w:rsidR="001C1F1F" w:rsidRPr="000C0629">
        <w:rPr>
          <w:lang w:val="en"/>
        </w:rPr>
        <w:t xml:space="preserve"> for the </w:t>
      </w:r>
      <w:r w:rsidR="001C1F1F">
        <w:rPr>
          <w:lang w:val="en"/>
        </w:rPr>
        <w:t>service and service user alike</w:t>
      </w:r>
      <w:r w:rsidR="001C1F1F" w:rsidRPr="00D100B7">
        <w:t xml:space="preserve"> people </w:t>
      </w:r>
      <w:proofErr w:type="gramStart"/>
      <w:r w:rsidR="001C1F1F">
        <w:tab/>
        <w:t xml:space="preserve">  </w:t>
      </w:r>
      <w:r w:rsidR="001C1F1F" w:rsidRPr="00FE1AC6">
        <w:rPr>
          <w:b/>
          <w:u w:val="single"/>
        </w:rPr>
        <w:t>D</w:t>
      </w:r>
      <w:proofErr w:type="gramEnd"/>
    </w:p>
    <w:p w14:paraId="729D1671" w14:textId="239D1344" w:rsidR="00D100B7" w:rsidRDefault="001C1F1F" w:rsidP="001C1F1F">
      <w:pPr>
        <w:tabs>
          <w:tab w:val="right" w:pos="9026"/>
        </w:tabs>
      </w:pPr>
      <w:r>
        <w:t>Knowledge of serious mental health conditions and the support available to help those affected</w:t>
      </w:r>
      <w:proofErr w:type="gramStart"/>
      <w:r>
        <w:tab/>
        <w:t xml:space="preserve">  </w:t>
      </w:r>
      <w:r w:rsidRPr="00FE1AC6">
        <w:rPr>
          <w:b/>
          <w:u w:val="single"/>
        </w:rPr>
        <w:t>D</w:t>
      </w:r>
      <w:proofErr w:type="gramEnd"/>
    </w:p>
    <w:p w14:paraId="1E88D81A" w14:textId="71B3B910" w:rsidR="001C1F1F" w:rsidRPr="00FE1AC6" w:rsidRDefault="001C1F1F" w:rsidP="001C1F1F">
      <w:pPr>
        <w:tabs>
          <w:tab w:val="right" w:pos="9026"/>
        </w:tabs>
        <w:rPr>
          <w:b/>
          <w:u w:val="single"/>
        </w:rPr>
      </w:pPr>
      <w:r>
        <w:t>An understanding of mental health legislation</w:t>
      </w:r>
      <w:r w:rsidRPr="00D100B7">
        <w:t xml:space="preserve"> </w:t>
      </w:r>
      <w:r>
        <w:t xml:space="preserve">          </w:t>
      </w:r>
      <w:r>
        <w:tab/>
      </w:r>
      <w:r>
        <w:rPr>
          <w:b/>
          <w:u w:val="single"/>
        </w:rPr>
        <w:t>E</w:t>
      </w:r>
    </w:p>
    <w:p w14:paraId="37B15657" w14:textId="77777777" w:rsidR="001C1F1F" w:rsidRDefault="001C1F1F" w:rsidP="00D100B7">
      <w:pPr>
        <w:rPr>
          <w:b/>
          <w:u w:val="single"/>
        </w:rPr>
      </w:pPr>
    </w:p>
    <w:p w14:paraId="24634461" w14:textId="45D92D72" w:rsidR="004F3892" w:rsidRDefault="004F3892" w:rsidP="00D100B7">
      <w:pPr>
        <w:rPr>
          <w:b/>
          <w:u w:val="single"/>
        </w:rPr>
      </w:pPr>
      <w:r w:rsidRPr="004F3892">
        <w:rPr>
          <w:b/>
          <w:u w:val="single"/>
        </w:rPr>
        <w:t>Skills</w:t>
      </w:r>
    </w:p>
    <w:p w14:paraId="6BA340A1" w14:textId="6723EA72" w:rsidR="001C1F1F" w:rsidRPr="00FE1AC6" w:rsidRDefault="001C1F1F" w:rsidP="001C1F1F">
      <w:pPr>
        <w:tabs>
          <w:tab w:val="right" w:pos="9026"/>
        </w:tabs>
        <w:rPr>
          <w:b/>
          <w:u w:val="single"/>
        </w:rPr>
      </w:pPr>
      <w:r>
        <w:lastRenderedPageBreak/>
        <w:t xml:space="preserve">Communicate </w:t>
      </w:r>
      <w:r w:rsidRPr="001C1F1F">
        <w:rPr>
          <w:lang w:val="en"/>
        </w:rPr>
        <w:t>clearly,</w:t>
      </w:r>
      <w:r w:rsidRPr="001C1F1F">
        <w:rPr>
          <w:b/>
          <w:bCs/>
          <w:lang w:val="en"/>
        </w:rPr>
        <w:t xml:space="preserve"> </w:t>
      </w:r>
      <w:r w:rsidRPr="001C1F1F">
        <w:rPr>
          <w:bCs/>
          <w:lang w:val="en"/>
        </w:rPr>
        <w:t>sensitively</w:t>
      </w:r>
      <w:r w:rsidRPr="001C1F1F">
        <w:rPr>
          <w:lang w:val="en"/>
        </w:rPr>
        <w:t xml:space="preserve"> and effectively with all </w:t>
      </w:r>
      <w:r>
        <w:rPr>
          <w:lang w:val="en"/>
        </w:rPr>
        <w:t xml:space="preserve">vulnerable </w:t>
      </w:r>
      <w:r w:rsidRPr="001C1F1F">
        <w:rPr>
          <w:lang w:val="en"/>
        </w:rPr>
        <w:t>individuals</w:t>
      </w:r>
      <w:r w:rsidR="002C0F67">
        <w:rPr>
          <w:lang w:val="en"/>
        </w:rPr>
        <w:t>, professionals and colleagues</w:t>
      </w:r>
      <w:r>
        <w:tab/>
      </w:r>
      <w:r>
        <w:rPr>
          <w:b/>
          <w:u w:val="single"/>
        </w:rPr>
        <w:t>E</w:t>
      </w:r>
    </w:p>
    <w:p w14:paraId="70F35F6A" w14:textId="58881B6E" w:rsidR="001C1F1F" w:rsidRDefault="002C0F67" w:rsidP="001C1F1F">
      <w:pPr>
        <w:tabs>
          <w:tab w:val="right" w:pos="9026"/>
        </w:tabs>
      </w:pPr>
      <w:r>
        <w:t>Ability to build positive working relationships with service users</w:t>
      </w:r>
      <w:proofErr w:type="gramStart"/>
      <w:r w:rsidR="001C1F1F">
        <w:tab/>
        <w:t xml:space="preserve">  </w:t>
      </w:r>
      <w:r>
        <w:rPr>
          <w:b/>
          <w:u w:val="single"/>
        </w:rPr>
        <w:t>E</w:t>
      </w:r>
      <w:proofErr w:type="gramEnd"/>
    </w:p>
    <w:p w14:paraId="43A05A52" w14:textId="7645C6E3" w:rsidR="001C1F1F" w:rsidRDefault="002C0F67" w:rsidP="001C1F1F">
      <w:pPr>
        <w:tabs>
          <w:tab w:val="right" w:pos="9026"/>
        </w:tabs>
      </w:pPr>
      <w:r>
        <w:t>Stay calm under pressure</w:t>
      </w:r>
      <w:r w:rsidR="001C1F1F">
        <w:t xml:space="preserve">                              </w:t>
      </w:r>
      <w:r w:rsidR="001C1F1F">
        <w:tab/>
      </w:r>
      <w:r w:rsidRPr="002C0F67">
        <w:rPr>
          <w:b/>
          <w:u w:val="single"/>
        </w:rPr>
        <w:t>E</w:t>
      </w:r>
      <w:r w:rsidR="001C1F1F" w:rsidRPr="002C0F67">
        <w:rPr>
          <w:b/>
          <w:u w:val="single"/>
        </w:rPr>
        <w:t xml:space="preserve"> </w:t>
      </w:r>
    </w:p>
    <w:p w14:paraId="79B5DC85" w14:textId="1D6D4603" w:rsidR="001C1F1F" w:rsidRPr="00FE1AC6" w:rsidRDefault="002C0F67" w:rsidP="001C1F1F">
      <w:pPr>
        <w:tabs>
          <w:tab w:val="right" w:pos="9026"/>
        </w:tabs>
        <w:rPr>
          <w:b/>
          <w:u w:val="single"/>
        </w:rPr>
      </w:pPr>
      <w:r>
        <w:t>Maintain a focus on support planning, goals and outcomes</w:t>
      </w:r>
      <w:r w:rsidR="001C1F1F" w:rsidRPr="00D100B7">
        <w:t xml:space="preserve"> </w:t>
      </w:r>
      <w:r w:rsidR="001C1F1F">
        <w:t xml:space="preserve">          </w:t>
      </w:r>
      <w:r w:rsidR="001C1F1F">
        <w:tab/>
      </w:r>
      <w:r w:rsidR="001C1F1F">
        <w:rPr>
          <w:b/>
          <w:u w:val="single"/>
        </w:rPr>
        <w:t>E</w:t>
      </w:r>
    </w:p>
    <w:p w14:paraId="50D9C743" w14:textId="5CED9A94" w:rsidR="001C1F1F" w:rsidRDefault="002C0F67" w:rsidP="001C1F1F">
      <w:pPr>
        <w:tabs>
          <w:tab w:val="right" w:pos="9026"/>
        </w:tabs>
      </w:pPr>
      <w:r>
        <w:t>Organisational skills to manage own workload</w:t>
      </w:r>
      <w:r w:rsidR="001C1F1F" w:rsidRPr="00D100B7">
        <w:t xml:space="preserve"> </w:t>
      </w:r>
      <w:proofErr w:type="gramStart"/>
      <w:r w:rsidR="001C1F1F">
        <w:tab/>
        <w:t xml:space="preserve">  </w:t>
      </w:r>
      <w:r>
        <w:rPr>
          <w:b/>
          <w:u w:val="single"/>
        </w:rPr>
        <w:t>E</w:t>
      </w:r>
      <w:proofErr w:type="gramEnd"/>
    </w:p>
    <w:p w14:paraId="4DBE3360" w14:textId="6DDDFF42" w:rsidR="001C1F1F" w:rsidRDefault="002C0F67" w:rsidP="001C1F1F">
      <w:pPr>
        <w:tabs>
          <w:tab w:val="right" w:pos="9026"/>
        </w:tabs>
      </w:pPr>
      <w:r w:rsidRPr="002C0F67">
        <w:rPr>
          <w:lang w:val="en"/>
        </w:rPr>
        <w:t>Able to work well within a team to achieve shared goals and provide support to colleagues</w:t>
      </w:r>
      <w:proofErr w:type="gramStart"/>
      <w:r w:rsidR="001C1F1F">
        <w:tab/>
        <w:t xml:space="preserve">  </w:t>
      </w:r>
      <w:r>
        <w:rPr>
          <w:b/>
          <w:u w:val="single"/>
        </w:rPr>
        <w:t>E</w:t>
      </w:r>
      <w:proofErr w:type="gramEnd"/>
    </w:p>
    <w:p w14:paraId="14C5C225" w14:textId="2F564F5E" w:rsidR="001C1F1F" w:rsidRPr="00FE1AC6" w:rsidRDefault="002C0F67" w:rsidP="001C1F1F">
      <w:pPr>
        <w:tabs>
          <w:tab w:val="right" w:pos="9026"/>
        </w:tabs>
        <w:rPr>
          <w:b/>
          <w:u w:val="single"/>
        </w:rPr>
      </w:pPr>
      <w:r>
        <w:t>Ability to communicate effectively both verbally and in writing for a range of</w:t>
      </w:r>
      <w:r w:rsidR="001C1F1F">
        <w:t xml:space="preserve"> </w:t>
      </w:r>
      <w:r>
        <w:t>purposes</w:t>
      </w:r>
      <w:r w:rsidR="001C1F1F" w:rsidRPr="00D100B7">
        <w:t xml:space="preserve"> </w:t>
      </w:r>
      <w:r w:rsidR="001C1F1F">
        <w:t xml:space="preserve">          </w:t>
      </w:r>
      <w:r w:rsidR="001C1F1F">
        <w:tab/>
      </w:r>
      <w:r w:rsidR="001C1F1F">
        <w:rPr>
          <w:b/>
          <w:u w:val="single"/>
        </w:rPr>
        <w:t>E</w:t>
      </w:r>
    </w:p>
    <w:p w14:paraId="653E1CCD" w14:textId="48F88B8A" w:rsidR="002C0F67" w:rsidRDefault="002C0F67" w:rsidP="002C0F67">
      <w:pPr>
        <w:tabs>
          <w:tab w:val="right" w:pos="9026"/>
        </w:tabs>
      </w:pPr>
      <w:r>
        <w:t>ICT skills to access information, contribute to electronic information systems and support service users</w:t>
      </w:r>
      <w:proofErr w:type="gramStart"/>
      <w:r>
        <w:tab/>
        <w:t xml:space="preserve">  </w:t>
      </w:r>
      <w:r w:rsidRPr="00FE1AC6">
        <w:rPr>
          <w:b/>
          <w:u w:val="single"/>
        </w:rPr>
        <w:t>D</w:t>
      </w:r>
      <w:proofErr w:type="gramEnd"/>
    </w:p>
    <w:p w14:paraId="77BB6A69" w14:textId="77777777" w:rsidR="002C0F67" w:rsidRDefault="002C0F67"/>
    <w:p w14:paraId="4001A883" w14:textId="77777777" w:rsidR="004F3892" w:rsidRDefault="004F3892"/>
    <w:p w14:paraId="1AAA8874" w14:textId="77777777" w:rsidR="004F3892" w:rsidRDefault="004F3892"/>
    <w:p w14:paraId="1B417BF8" w14:textId="77777777" w:rsidR="004F3892" w:rsidRDefault="004F3892"/>
    <w:p w14:paraId="3A3DAAEB" w14:textId="77777777" w:rsidR="004F3892" w:rsidRPr="00D100B7" w:rsidRDefault="004F3892"/>
    <w:sectPr w:rsidR="004F3892" w:rsidRPr="00D100B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A075" w14:textId="77777777" w:rsidR="00E9548F" w:rsidRDefault="00E9548F" w:rsidP="00FE1AC6">
      <w:pPr>
        <w:spacing w:after="0" w:line="240" w:lineRule="auto"/>
      </w:pPr>
      <w:r>
        <w:separator/>
      </w:r>
    </w:p>
  </w:endnote>
  <w:endnote w:type="continuationSeparator" w:id="0">
    <w:p w14:paraId="19EFD0DA" w14:textId="77777777" w:rsidR="00E9548F" w:rsidRDefault="00E9548F" w:rsidP="00FE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A7A5" w14:textId="77777777" w:rsidR="00E9548F" w:rsidRDefault="00E9548F" w:rsidP="00FE1AC6">
      <w:pPr>
        <w:spacing w:after="0" w:line="240" w:lineRule="auto"/>
      </w:pPr>
      <w:r>
        <w:separator/>
      </w:r>
    </w:p>
  </w:footnote>
  <w:footnote w:type="continuationSeparator" w:id="0">
    <w:p w14:paraId="43178958" w14:textId="77777777" w:rsidR="00E9548F" w:rsidRDefault="00E9548F" w:rsidP="00FE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A442" w14:textId="77777777" w:rsidR="00FE1AC6" w:rsidRDefault="00282AED" w:rsidP="00282AED">
    <w:pPr>
      <w:pStyle w:val="Header"/>
      <w:tabs>
        <w:tab w:val="clear" w:pos="4513"/>
        <w:tab w:val="clear" w:pos="9026"/>
        <w:tab w:val="left" w:pos="7651"/>
        <w:tab w:val="left" w:pos="8339"/>
      </w:tabs>
      <w:jc w:val="right"/>
    </w:pPr>
    <w:r>
      <w:rPr>
        <w:rFonts w:ascii="Calibri" w:hAnsi="Calibri" w:cs="Calibri"/>
        <w:noProof/>
        <w:lang w:eastAsia="en-GB"/>
      </w:rPr>
      <w:drawing>
        <wp:inline distT="0" distB="0" distL="0" distR="0" wp14:anchorId="3D026AF1" wp14:editId="20CD80F6">
          <wp:extent cx="1842448" cy="809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173" cy="810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B7"/>
    <w:rsid w:val="000C0629"/>
    <w:rsid w:val="001C1F1F"/>
    <w:rsid w:val="00223AF4"/>
    <w:rsid w:val="00282AED"/>
    <w:rsid w:val="00292602"/>
    <w:rsid w:val="002C0F67"/>
    <w:rsid w:val="003624F0"/>
    <w:rsid w:val="003901E3"/>
    <w:rsid w:val="004F3892"/>
    <w:rsid w:val="004F72A0"/>
    <w:rsid w:val="00576E33"/>
    <w:rsid w:val="005E369F"/>
    <w:rsid w:val="005E4ADE"/>
    <w:rsid w:val="00633FFA"/>
    <w:rsid w:val="0063506E"/>
    <w:rsid w:val="006964D2"/>
    <w:rsid w:val="0086409F"/>
    <w:rsid w:val="00887E89"/>
    <w:rsid w:val="008C0159"/>
    <w:rsid w:val="00A91E20"/>
    <w:rsid w:val="00D06DF7"/>
    <w:rsid w:val="00D100B7"/>
    <w:rsid w:val="00D65733"/>
    <w:rsid w:val="00D65C2F"/>
    <w:rsid w:val="00E9548F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2B7759"/>
  <w15:docId w15:val="{8289BF6C-77BC-4A01-A608-2E54139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AC6"/>
  </w:style>
  <w:style w:type="paragraph" w:styleId="Footer">
    <w:name w:val="footer"/>
    <w:basedOn w:val="Normal"/>
    <w:link w:val="FooterChar"/>
    <w:uiPriority w:val="99"/>
    <w:unhideWhenUsed/>
    <w:rsid w:val="00FE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C6"/>
  </w:style>
  <w:style w:type="paragraph" w:styleId="BalloonText">
    <w:name w:val="Balloon Text"/>
    <w:basedOn w:val="Normal"/>
    <w:link w:val="BalloonTextChar"/>
    <w:uiPriority w:val="99"/>
    <w:semiHidden/>
    <w:unhideWhenUsed/>
    <w:rsid w:val="00FE1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E5D72DD63C0469B30604D7C4EBD5D" ma:contentTypeVersion="4" ma:contentTypeDescription="Create a new document." ma:contentTypeScope="" ma:versionID="c23115feadd364f58ed91af020301eee">
  <xsd:schema xmlns:xsd="http://www.w3.org/2001/XMLSchema" xmlns:xs="http://www.w3.org/2001/XMLSchema" xmlns:p="http://schemas.microsoft.com/office/2006/metadata/properties" xmlns:ns2="3adec38a-dba5-4bfc-9fbb-34398a8cc5e2" xmlns:ns3="1fb273d9-2ddd-4e56-b887-06f76143998a" targetNamespace="http://schemas.microsoft.com/office/2006/metadata/properties" ma:root="true" ma:fieldsID="b0ed4c80528f61a84d88d62feacb40a8" ns2:_="" ns3:_="">
    <xsd:import namespace="3adec38a-dba5-4bfc-9fbb-34398a8cc5e2"/>
    <xsd:import namespace="1fb273d9-2ddd-4e56-b887-06f7614399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ec38a-dba5-4bfc-9fbb-34398a8cc5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3d9-2ddd-4e56-b887-06f761439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E2715-BA75-4143-9418-C0AC7F307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ec38a-dba5-4bfc-9fbb-34398a8cc5e2"/>
    <ds:schemaRef ds:uri="1fb273d9-2ddd-4e56-b887-06f76143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3A1A1-601A-4738-88D6-ED91A310C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FB7A6-644F-4A4D-8A8F-83CC37776E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Conor Lynch</cp:lastModifiedBy>
  <cp:revision>2</cp:revision>
  <cp:lastPrinted>2019-05-31T08:53:00Z</cp:lastPrinted>
  <dcterms:created xsi:type="dcterms:W3CDTF">2020-08-14T14:36:00Z</dcterms:created>
  <dcterms:modified xsi:type="dcterms:W3CDTF">2020-08-14T14:36:00Z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0x01010067BE5D72DD63C0469B30604D7C4EBD5D</vt:lpwstr>
  </property>
</Properties>
</file>